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4FAE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74FBB2E4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2D985560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722F6A4A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759EB085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68E554F6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024B5771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6F0A55B6">
      <w:pPr>
        <w:autoSpaceDE w:val="0"/>
        <w:autoSpaceDN w:val="0"/>
        <w:adjustRightInd w:val="0"/>
        <w:spacing w:after="0" w:line="240" w:lineRule="auto"/>
        <w:ind w:left="5040"/>
        <w:contextualSpacing/>
        <w:jc w:val="both"/>
        <w:outlineLvl w:val="1"/>
        <w:rPr>
          <w:rFonts w:eastAsia="Times New Roman" w:cs="Times New Roman"/>
          <w:szCs w:val="28"/>
          <w:lang w:eastAsia="ru-RU"/>
        </w:rPr>
      </w:pPr>
    </w:p>
    <w:p w14:paraId="176E3CA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6B69A83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D5715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СБОРНИК </w:t>
      </w:r>
    </w:p>
    <w:p w14:paraId="5E318A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14:paraId="094FFB9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Калмыцко-Мысовского</w:t>
      </w:r>
      <w:r>
        <w:rPr>
          <w:rFonts w:eastAsia="Times New Roman" w:cs="Times New Roman"/>
          <w:color w:val="00B0F0"/>
          <w:sz w:val="52"/>
          <w:szCs w:val="52"/>
          <w:lang w:eastAsia="ru-RU"/>
        </w:rPr>
        <w:t xml:space="preserve"> </w:t>
      </w:r>
      <w:r>
        <w:rPr>
          <w:rFonts w:eastAsia="Times New Roman" w:cs="Times New Roman"/>
          <w:sz w:val="52"/>
          <w:szCs w:val="52"/>
          <w:lang w:eastAsia="ru-RU"/>
        </w:rPr>
        <w:t>сельсовета</w:t>
      </w:r>
    </w:p>
    <w:p w14:paraId="27A8643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Поспелихинского района </w:t>
      </w:r>
    </w:p>
    <w:p w14:paraId="431EFE9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Алтайского края</w:t>
      </w:r>
    </w:p>
    <w:p w14:paraId="355440F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4CFE0EF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Официальное издание</w:t>
      </w:r>
    </w:p>
    <w:p w14:paraId="7DB9328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77FEACB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14:paraId="28AD40C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64007F2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>№ 6</w:t>
      </w:r>
    </w:p>
    <w:p w14:paraId="7C20870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(ноябрь)</w:t>
      </w:r>
    </w:p>
    <w:p w14:paraId="6D577E8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7A3C29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2024 г.</w:t>
      </w:r>
    </w:p>
    <w:p w14:paraId="288626F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725C39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7C657A5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7421B0F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58BD77D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36C9142D">
      <w:pPr>
        <w:spacing w:after="0" w:line="240" w:lineRule="auto"/>
        <w:contextualSpacing/>
        <w:jc w:val="center"/>
      </w:pPr>
      <w:r>
        <w:rPr>
          <w:rFonts w:eastAsia="Times New Roman" w:cs="Times New Roman"/>
          <w:sz w:val="32"/>
          <w:szCs w:val="48"/>
          <w:lang w:eastAsia="ru-RU"/>
        </w:rPr>
        <w:t>с. Калмыцкие Мысы</w:t>
      </w:r>
      <w:r>
        <w:t xml:space="preserve"> </w:t>
      </w:r>
      <w:r>
        <w:br w:type="column"/>
      </w:r>
      <w:r>
        <w:t>СБОРНИК</w:t>
      </w:r>
    </w:p>
    <w:p w14:paraId="79353545">
      <w:pPr>
        <w:spacing w:after="0" w:line="240" w:lineRule="auto"/>
        <w:contextualSpacing/>
        <w:jc w:val="center"/>
      </w:pPr>
      <w:r>
        <w:t>муниципальных правовых актов органов местного самоуправления муниципального образования Калмыцко-Мысовской сельсовет Поспелихинского района Алтайского края</w:t>
      </w:r>
    </w:p>
    <w:p w14:paraId="1611EA6D">
      <w:pPr>
        <w:spacing w:after="0" w:line="240" w:lineRule="auto"/>
        <w:contextualSpacing/>
      </w:pPr>
    </w:p>
    <w:p w14:paraId="0D62BD46">
      <w:pPr>
        <w:spacing w:after="0" w:line="240" w:lineRule="auto"/>
        <w:ind w:firstLine="709"/>
        <w:contextualSpacing/>
      </w:pPr>
      <w:r>
        <w:t>№  6   " 29" ноября 2024 года</w:t>
      </w:r>
    </w:p>
    <w:p w14:paraId="3FE2ED76">
      <w:pPr>
        <w:spacing w:after="0" w:line="240" w:lineRule="auto"/>
        <w:ind w:firstLine="709"/>
        <w:contextualSpacing/>
      </w:pPr>
    </w:p>
    <w:p w14:paraId="125DA093">
      <w:pPr>
        <w:spacing w:after="0" w:line="240" w:lineRule="auto"/>
        <w:ind w:firstLine="709"/>
        <w:contextualSpacing/>
      </w:pPr>
    </w:p>
    <w:p w14:paraId="7045F0E4">
      <w:pPr>
        <w:spacing w:after="0" w:line="240" w:lineRule="auto"/>
        <w:ind w:firstLine="709"/>
        <w:contextualSpacing/>
      </w:pPr>
      <w:r>
        <w:t>Учредители: Совет депутатов Калмыцко-Мысовского сельсовета Поспелихинского района Алтайского края и Администрация Калмыцко-Мысовского сельсовета Поспелихинского района Алтайского края.</w:t>
      </w:r>
    </w:p>
    <w:p w14:paraId="6A772F81">
      <w:pPr>
        <w:spacing w:after="0" w:line="240" w:lineRule="auto"/>
        <w:ind w:firstLine="709"/>
        <w:contextualSpacing/>
      </w:pPr>
      <w:r>
        <w:t>Адрес учредителя: 659715, Алтайский край,</w:t>
      </w:r>
    </w:p>
    <w:p w14:paraId="09176D53">
      <w:pPr>
        <w:spacing w:after="0" w:line="240" w:lineRule="auto"/>
        <w:ind w:firstLine="709"/>
        <w:contextualSpacing/>
      </w:pPr>
      <w:r>
        <w:t>Поспелихинский район, с. Калмыцкие Мысы, улица Трактовая, дом 6.</w:t>
      </w:r>
    </w:p>
    <w:p w14:paraId="6979BC86">
      <w:pPr>
        <w:spacing w:after="0" w:line="240" w:lineRule="auto"/>
        <w:ind w:firstLine="709"/>
        <w:contextualSpacing/>
      </w:pPr>
    </w:p>
    <w:p w14:paraId="74B206AF">
      <w:pPr>
        <w:spacing w:after="0" w:line="240" w:lineRule="auto"/>
        <w:ind w:firstLine="709"/>
        <w:contextualSpacing/>
      </w:pPr>
      <w:r>
        <w:t>8 (38556) 28-0-72 ответственный секретарь Администрации Калмыцко-Мысовского сельсовета.</w:t>
      </w:r>
    </w:p>
    <w:p w14:paraId="4FC62CF8">
      <w:pPr>
        <w:spacing w:after="0" w:line="240" w:lineRule="auto"/>
        <w:contextualSpacing/>
      </w:pPr>
    </w:p>
    <w:p w14:paraId="2003C16E">
      <w:pPr>
        <w:spacing w:after="0" w:line="240" w:lineRule="auto"/>
        <w:contextualSpacing/>
      </w:pPr>
    </w:p>
    <w:p w14:paraId="5854AE4E">
      <w:pPr>
        <w:spacing w:after="0" w:line="240" w:lineRule="auto"/>
        <w:contextualSpacing/>
      </w:pPr>
      <w:r>
        <w:t>Тираж ___экз.</w:t>
      </w:r>
    </w:p>
    <w:p w14:paraId="40230E60">
      <w:pPr>
        <w:spacing w:after="0" w:line="240" w:lineRule="auto"/>
        <w:contextualSpacing/>
      </w:pPr>
      <w:r>
        <w:t>Распространяется бесплатно.</w:t>
      </w:r>
    </w:p>
    <w:p w14:paraId="26D87ED0">
      <w:pPr>
        <w:spacing w:after="0" w:line="240" w:lineRule="auto"/>
        <w:contextualSpacing/>
      </w:pPr>
    </w:p>
    <w:p w14:paraId="7A4284EB">
      <w:pPr>
        <w:spacing w:after="0" w:line="240" w:lineRule="auto"/>
        <w:contextualSpacing/>
      </w:pPr>
    </w:p>
    <w:p w14:paraId="122C6CB8">
      <w:pPr>
        <w:spacing w:after="0" w:line="240" w:lineRule="auto"/>
        <w:contextualSpacing/>
      </w:pPr>
      <w:r>
        <w:tab/>
      </w:r>
    </w:p>
    <w:p w14:paraId="5FE8DE01">
      <w:pPr>
        <w:spacing w:after="0" w:line="240" w:lineRule="auto"/>
        <w:contextualSpacing/>
      </w:pPr>
    </w:p>
    <w:p w14:paraId="3E77DAFC">
      <w:pPr>
        <w:spacing w:after="0" w:line="240" w:lineRule="auto"/>
        <w:contextualSpacing/>
      </w:pPr>
    </w:p>
    <w:p w14:paraId="75F0A91E">
      <w:pPr>
        <w:spacing w:after="0" w:line="240" w:lineRule="auto"/>
        <w:contextualSpacing/>
      </w:pPr>
    </w:p>
    <w:p w14:paraId="7B63D0A0">
      <w:pPr>
        <w:spacing w:after="0" w:line="240" w:lineRule="auto"/>
        <w:contextualSpacing/>
      </w:pPr>
      <w:r>
        <w:br w:type="textWrapping"/>
      </w:r>
    </w:p>
    <w:p w14:paraId="794865F5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  <w:r>
        <w:br w:type="column"/>
      </w:r>
    </w:p>
    <w:p w14:paraId="76A2D79B">
      <w:pPr>
        <w:tabs>
          <w:tab w:val="left" w:pos="2655"/>
        </w:tabs>
        <w:spacing w:after="0" w:line="240" w:lineRule="auto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5B297E62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73851295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24839201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</w:p>
    <w:p w14:paraId="33FC1974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>
        <w:rPr>
          <w:rFonts w:eastAsia="Times New Roman" w:cs="Times New Roman"/>
          <w:b/>
          <w:sz w:val="40"/>
          <w:szCs w:val="40"/>
          <w:u w:val="single"/>
          <w:lang w:eastAsia="ru-RU"/>
        </w:rPr>
        <w:t>Раздел первый</w:t>
      </w:r>
    </w:p>
    <w:p w14:paraId="4B6896C6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650B3750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1B727455">
      <w:pPr>
        <w:spacing w:after="0" w:line="240" w:lineRule="auto"/>
        <w:contextualSpacing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Постановления Администрации</w:t>
      </w:r>
    </w:p>
    <w:p w14:paraId="3D262F02">
      <w:pPr>
        <w:spacing w:after="0" w:line="240" w:lineRule="auto"/>
        <w:contextualSpacing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Калмыцко-Мысовского сельсовета Поспелихинского района Алтайского края</w:t>
      </w:r>
    </w:p>
    <w:p w14:paraId="1EC1D35D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71799844">
      <w:pPr>
        <w:widowControl w:val="0"/>
        <w:spacing w:after="0" w:line="240" w:lineRule="auto"/>
        <w:ind w:right="3"/>
        <w:contextualSpacing/>
        <w:jc w:val="center"/>
        <w:rPr>
          <w:rFonts w:eastAsia="Times New Roman" w:cs="Times New Roman"/>
        </w:rPr>
      </w:pPr>
    </w:p>
    <w:p w14:paraId="53A99DF2">
      <w:pPr>
        <w:pStyle w:val="23"/>
        <w:jc w:val="center"/>
        <w:rPr>
          <w:rFonts w:ascii="Times New Roman" w:hAnsi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sz w:val="28"/>
          <w:szCs w:val="28"/>
        </w:rPr>
        <w:t>АДМИНИСТРАЦИЯ КАЛМЫЦКО-МЫСОВСКОГО СЕЛЬСОВЕТА</w:t>
      </w:r>
    </w:p>
    <w:p w14:paraId="1D64394B">
      <w:pPr>
        <w:pStyle w:val="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14:paraId="79A5636B">
      <w:pPr>
        <w:pStyle w:val="23"/>
        <w:jc w:val="center"/>
        <w:rPr>
          <w:rFonts w:ascii="Times New Roman" w:hAnsi="Times New Roman"/>
          <w:sz w:val="28"/>
          <w:szCs w:val="28"/>
        </w:rPr>
      </w:pPr>
    </w:p>
    <w:p w14:paraId="509FC654">
      <w:pPr>
        <w:pStyle w:val="23"/>
        <w:jc w:val="center"/>
        <w:rPr>
          <w:rFonts w:ascii="Times New Roman" w:hAnsi="Times New Roman"/>
          <w:sz w:val="28"/>
          <w:szCs w:val="28"/>
        </w:rPr>
      </w:pPr>
    </w:p>
    <w:p w14:paraId="423A985E">
      <w:pPr>
        <w:pStyle w:val="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29832B5">
      <w:pPr>
        <w:pStyle w:val="23"/>
        <w:jc w:val="center"/>
        <w:rPr>
          <w:rFonts w:ascii="Times New Roman" w:hAnsi="Times New Roman"/>
          <w:sz w:val="28"/>
          <w:szCs w:val="28"/>
        </w:rPr>
      </w:pPr>
    </w:p>
    <w:p w14:paraId="21BA6197">
      <w:pPr>
        <w:pStyle w:val="23"/>
        <w:jc w:val="center"/>
        <w:rPr>
          <w:rFonts w:ascii="Times New Roman" w:hAnsi="Times New Roman"/>
          <w:sz w:val="28"/>
          <w:szCs w:val="28"/>
        </w:rPr>
      </w:pPr>
    </w:p>
    <w:p w14:paraId="33451629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14.11.2024                                                                                                          № 18</w:t>
      </w:r>
    </w:p>
    <w:p w14:paraId="7D2361F5">
      <w:pPr>
        <w:tabs>
          <w:tab w:val="left" w:pos="4800"/>
          <w:tab w:val="left" w:pos="7680"/>
          <w:tab w:val="left" w:pos="7920"/>
          <w:tab w:val="left" w:pos="8160"/>
        </w:tabs>
        <w:spacing w:after="0" w:line="240" w:lineRule="auto"/>
        <w:ind w:right="191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с. Калмыцкие Мысы</w:t>
      </w:r>
    </w:p>
    <w:p w14:paraId="5B684CA5">
      <w:pPr>
        <w:tabs>
          <w:tab w:val="left" w:pos="4800"/>
          <w:tab w:val="left" w:pos="7680"/>
          <w:tab w:val="left" w:pos="7920"/>
          <w:tab w:val="left" w:pos="8160"/>
        </w:tabs>
        <w:spacing w:after="0" w:line="240" w:lineRule="auto"/>
        <w:ind w:right="1914"/>
        <w:jc w:val="center"/>
        <w:rPr>
          <w:rFonts w:eastAsia="Times New Roman" w:cs="Times New Roman"/>
          <w:szCs w:val="28"/>
          <w:lang w:eastAsia="ru-RU"/>
        </w:rPr>
      </w:pPr>
    </w:p>
    <w:p w14:paraId="73B4A161">
      <w:pPr>
        <w:tabs>
          <w:tab w:val="left" w:pos="0"/>
        </w:tabs>
        <w:spacing w:after="0" w:line="240" w:lineRule="auto"/>
        <w:ind w:right="495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 Основных направлений бюджетной и налоговой политики Администрации Калмыцко Мысовского сельсовета Поспелихинского района на 2025 год и на плановый период 2026-2027 годов</w:t>
      </w:r>
    </w:p>
    <w:p w14:paraId="0ACA4A9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0B28D7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C0255B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статьей 172 Бюджетного Кодекса Российской Федерации ПОСТАНОВЛЯЮ:</w:t>
      </w:r>
    </w:p>
    <w:p w14:paraId="774C450F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9240CBF">
      <w:pPr>
        <w:spacing w:after="0" w:line="240" w:lineRule="auto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прилагаемые Основные направления бюджетной и налоговой политики Администрации Калмыцко - Мысовского сельсовета Поспелихинского района на 2025 год и на плановый период 2026-2027 годов.</w:t>
      </w:r>
    </w:p>
    <w:p w14:paraId="5AA9B40F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C5B389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установленном порядке.</w:t>
      </w:r>
    </w:p>
    <w:p w14:paraId="443C65E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13B89B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над исполнением настоящего постановления оставляю за собой.</w:t>
      </w:r>
    </w:p>
    <w:p w14:paraId="01F0A8A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A4233D8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14:paraId="0C1800E1">
      <w:pPr>
        <w:pStyle w:val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М.М.Альт</w:t>
      </w:r>
    </w:p>
    <w:p w14:paraId="0D2888B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B2822F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0C96A1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334961E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1CF4853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60EA06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21E113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3487AB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298679D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C92D50B">
      <w:pPr>
        <w:spacing w:after="0" w:line="240" w:lineRule="auto"/>
        <w:ind w:left="5670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column"/>
      </w:r>
      <w:r>
        <w:rPr>
          <w:rFonts w:eastAsia="Times New Roman" w:cs="Times New Roman"/>
          <w:bCs/>
          <w:szCs w:val="20"/>
          <w:lang w:eastAsia="ru-RU"/>
        </w:rPr>
        <w:t>УТВЕРЖДЕНЫ</w:t>
      </w:r>
    </w:p>
    <w:p w14:paraId="7D9450F3">
      <w:pPr>
        <w:spacing w:line="280" w:lineRule="exact"/>
        <w:ind w:left="567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0"/>
          <w:lang w:eastAsia="ru-RU"/>
        </w:rPr>
        <w:t xml:space="preserve">постановлением Администрации </w:t>
      </w:r>
      <w:r>
        <w:rPr>
          <w:rFonts w:eastAsia="Times New Roman" w:cs="Times New Roman"/>
          <w:bCs/>
          <w:szCs w:val="28"/>
          <w:lang w:eastAsia="ru-RU"/>
        </w:rPr>
        <w:t>Калмыцко - Мысовского</w:t>
      </w:r>
      <w:r>
        <w:rPr>
          <w:rFonts w:eastAsia="Times New Roman" w:cs="Times New Roman"/>
          <w:bCs/>
          <w:szCs w:val="20"/>
          <w:lang w:eastAsia="ru-RU"/>
        </w:rPr>
        <w:t xml:space="preserve"> сельсовета </w:t>
      </w:r>
      <w:r>
        <w:rPr>
          <w:rFonts w:eastAsia="Times New Roman" w:cs="Times New Roman"/>
          <w:bCs/>
          <w:szCs w:val="28"/>
          <w:lang w:eastAsia="ru-RU"/>
        </w:rPr>
        <w:t>от 14.11.2024 № 18</w:t>
      </w:r>
    </w:p>
    <w:p w14:paraId="511FCCB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24E448E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2878F378">
      <w:pPr>
        <w:spacing w:after="0" w:line="240" w:lineRule="auto"/>
        <w:ind w:right="-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Основные направления</w:t>
      </w:r>
    </w:p>
    <w:p w14:paraId="40DC89C9">
      <w:pPr>
        <w:spacing w:after="0" w:line="240" w:lineRule="auto"/>
        <w:ind w:right="-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бюджетной и налоговой политики Администрации Калмыцко - Мысовского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сельсовета </w:t>
      </w:r>
    </w:p>
    <w:p w14:paraId="19520B26">
      <w:pPr>
        <w:spacing w:after="0" w:line="240" w:lineRule="auto"/>
        <w:ind w:right="-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Поспелихинского района на 2025 год и на плановый период 2026-2027 годов</w:t>
      </w:r>
    </w:p>
    <w:p w14:paraId="2489A38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49365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Общие положения</w:t>
      </w:r>
    </w:p>
    <w:p w14:paraId="25F39A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Основные направления бюджетной и налоговой политики на 2025 год и на плановый период 2026-2027 годов подготовлены в соответствии со статьями 172, 184.2 Бюджетного кодекса Российской Федерации с учетом итогов реализации бюджетной и налоговой политики в период до 2024 года.</w:t>
      </w:r>
    </w:p>
    <w:p w14:paraId="7C7421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подготовке Основных направлений бюджетной и налоговой политики были учтены положения Бюджетного кодекса Российской Федерации, Налогового кодекса Российской Федерации.</w:t>
      </w:r>
    </w:p>
    <w:p w14:paraId="75F6808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Целью основных направлений бюджетной и налоговой политики является установление подходов к формированию основных показателей проекта бюджета  Калмыцко - Мысовского сельсовета Поспелихинского района, а также отдельных мероприятий, направленных на повышение эффективности управления муниципальными финансами в 2025 году и плановом периоде 2026-2027 годов.</w:t>
      </w:r>
    </w:p>
    <w:p w14:paraId="6E27CD2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183D4B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Основные направления бюджетной политики на 2025 год и плановый период 2026-2027 годов</w:t>
      </w:r>
    </w:p>
    <w:p w14:paraId="6FE5F362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Основные направления бюджетной политики сохраняют преемственность целей и задач, определенных в 2024 году.</w:t>
      </w:r>
    </w:p>
    <w:p w14:paraId="09E95EB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рамках бюджетной политики необходимо добиться сбалансированности и устойчивости бюджета Калмыцко-Мысовского сельсовета Поспелихинского района, а также обеспечения прозрачности и открытости бюджетного планирования. Необходимо обеспечить рост доходов и повышение эффективности бюджетных расходов.</w:t>
      </w:r>
    </w:p>
    <w:p w14:paraId="7084FD4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трехлетний период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средств, внедрение в организацию бюджетного процесса перспективных мер и подходов для достижения целевых показателей.</w:t>
      </w:r>
    </w:p>
    <w:p w14:paraId="4837B3AD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достижение поставленных задач будет направлена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направлений.</w:t>
      </w:r>
    </w:p>
    <w:p w14:paraId="1335082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Складывающиеся расходы бюджета будут подвергаться оценке их эффективности и по ее результатам необходимой оптимизации.</w:t>
      </w:r>
    </w:p>
    <w:p w14:paraId="0E99B84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этом следует реально оценивать возможности Администрации Калмыцко - Мысовского сельсовета по принятию новых расходных обязательств (исходя из доходов бюджета) и, соответственно, максимально четко планировать расходы бюджета Калмыцко - Мысовского сельсовета для концентрации бюджетных ресурсов на приоритетных направлениях.</w:t>
      </w:r>
    </w:p>
    <w:p w14:paraId="4FDC74A2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эффективности бюджетных расходов позволит оптимизировать бюджетные ассигнования. Ключевыми требованиями к расходной части бюджета Калмыцко - Мысовского сельсовета должны стать бережливость и максимальная отдача.</w:t>
      </w:r>
    </w:p>
    <w:p w14:paraId="27CE84B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направлениями бюджетной политики в области расходов являются:</w:t>
      </w:r>
    </w:p>
    <w:p w14:paraId="3346AC5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определение четких приоритетов использования бюджетных средств с учетом текущей экономической ситуации;</w:t>
      </w:r>
    </w:p>
    <w:p w14:paraId="01A77E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бережливость и максимальная отдача, снижение неэффективных трат бюджета Калмыцко - Мысовского сельсовета, обеспечение исполнения гарантированных расходных обязательств, одновременный пересмотр бюджетных затрат на закупку товаров, работ и услуг для муниципальных нужд, а также иных возможных к сокращению расходов;</w:t>
      </w:r>
    </w:p>
    <w:p w14:paraId="377D3EE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14:paraId="451704D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совершенствование механизмов контроля за соблюдением требований законодательства в сфере закупок и исполнением условий контрактов.</w:t>
      </w:r>
    </w:p>
    <w:p w14:paraId="35680C0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Бюджетная политика в сфере межбюджетных отношений в 2025 году будет направлена на повышение эффективности использования бюджетных средств, обеспечение сбалансированности бюджета Калмыцко - Мысовского сельсовета, формирование устойчивой собственной доходной базы бюджетов и создание стимулов по ее наращиванию. Информирование широкого круга пользователей на официальных сайтах органов местного самоуправления.</w:t>
      </w:r>
    </w:p>
    <w:p w14:paraId="6F5964F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Продолжится реализация принципа прозрачности бюджетной системы, предусматривающая обязательную открытость для общества процедур рассмотрения и принятия решений по проекту бюджета и отчета об его исполнении, а также обеспечения доступности утвержденного бюджета и отчетов. Дальнейшее развитие получат процедуры участия граждан в бюджетном процессе - публичные слушания. Особое внимание будет уделено публикациям информации о бюджетном процессе на официальном сайте органов муниципальной власти, а также средствах массовой информации. В целях расширения участия граждан в принятии решения, которые непосредственно затрагивают их интересы, получат развитие программы поддержки местных инициатив.</w:t>
      </w:r>
    </w:p>
    <w:p w14:paraId="07CCA1C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4C5E88ED">
      <w:pPr>
        <w:spacing w:after="0" w:line="24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Основные направления налоговой политики на 2025 год и плановый период 2026-2027 годов</w:t>
      </w:r>
    </w:p>
    <w:p w14:paraId="6A3B0E2E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Основные направления налоговой политики ориентированы на формирование стабильных налоговых условий, на сохранение достигнутого уровня налогового потенциала и создание условий для дальнейшего роста налоговых и неналоговых доходов бюджета, на </w:t>
      </w:r>
      <w:r>
        <w:rPr>
          <w:rFonts w:eastAsia="Calibri" w:cs="Times New Roman"/>
          <w:szCs w:val="28"/>
          <w:lang w:eastAsia="ru-RU"/>
        </w:rPr>
        <w:t>обеспечение эффективности налоговой системы, способствующей повышению качества администрирования доходов.</w:t>
      </w:r>
    </w:p>
    <w:p w14:paraId="391CDF5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Основные направления налоговой политики в 2025 – 2027 годах будут проводиться с учетом реализации изменений, принятых федеральными и региональными законами, рассматриваемых в законопроектах. </w:t>
      </w:r>
    </w:p>
    <w:p w14:paraId="665C15A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Продолжается практика применения социального налогового вычета на физкультурно-оздоровительные услуги. Вычет по расходам, начиная с 2023 года можно получить в налоговом органе (за фактически произведенные расходы с 1 января 2022 года);</w:t>
      </w:r>
    </w:p>
    <w:p w14:paraId="06AFA76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Предоставление права на получение стандартного налогового вычета, если на обеспечении налогоплательщика находятся дети или подопечные, признанные недееспособными;</w:t>
      </w:r>
    </w:p>
    <w:p w14:paraId="63A20AD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бюджетной системы.</w:t>
      </w:r>
    </w:p>
    <w:p w14:paraId="297768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Срок уплаты по общему правилу - 28-е число соответствующего месяца. Общим сроком представления налоговой отчетности с 2023 года является 25-е число соответствующего месяца.</w:t>
      </w:r>
    </w:p>
    <w:p w14:paraId="2746F74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Наряду с представлением налоговых деклараций и расчетов с 2023 года закреплена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14:paraId="41139CF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Изменены правила работы с недоимкой. По новым правилам, решения о взыскании отрицательного сальдо единого налогового счета инспекции размещены в специальном реестре.</w:t>
      </w:r>
    </w:p>
    <w:p w14:paraId="5E71F18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14:paraId="21DF4DF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14:paraId="4B7AC47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14:paraId="378FDBD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2023 году в соответствии с Федеральным законом от 31.07.2020 № 269-ФЗ в Алтайском крае проведена государственная кадастровая оценка зданий, помещений, сооружений, объектов незавершенного строительства, машино-мест без учета ограничений по периодичности проведения государственной кадастровой оценки.</w:t>
      </w:r>
    </w:p>
    <w:p w14:paraId="204B831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изменениями бюджетного законодательства перечни главных администраторов доходов (главных администраторов источников финансирования дефицита) местного бюджета утверждаются органом местного самоуправления в соответствии с общими требованиями, установленными Правительством Российской Федерации.</w:t>
      </w:r>
    </w:p>
    <w:p w14:paraId="70FBD2C9">
      <w:pPr>
        <w:spacing w:after="0" w:line="240" w:lineRule="auto"/>
        <w:ind w:firstLine="709"/>
        <w:jc w:val="both"/>
        <w:rPr>
          <w:rFonts w:eastAsia="BatangChe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условиях сложившейся экономической ситуации налоговая политика Администрации Калмыцко -Мысовского сельсовета Поспелихинского района в 2025 году и в плановом периоде 2026-2027 годов в первую очередь, будет направлена на сохранение бюджетной устойчивости посредством укрепления собственной налоговой базы,</w:t>
      </w:r>
      <w:r>
        <w:rPr>
          <w:rFonts w:eastAsia="BatangChe" w:cs="Times New Roman"/>
          <w:szCs w:val="28"/>
          <w:lang w:eastAsia="ru-RU"/>
        </w:rPr>
        <w:t xml:space="preserve"> повышения уровня собираемости доходов.</w:t>
      </w:r>
    </w:p>
    <w:p w14:paraId="35634F83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Выполнению поставленных задач будут способствовать следующие направления работы:</w:t>
      </w:r>
    </w:p>
    <w:p w14:paraId="0908986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обеспечение планирования в соответствии с утвержденными методиками прогнозирования поступлений доходов главных администраторов;</w:t>
      </w:r>
    </w:p>
    <w:p w14:paraId="4D1268EB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ведение реестра источников доходов;</w:t>
      </w:r>
    </w:p>
    <w:p w14:paraId="1B97425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обеспечение качественного администрирования всех платежей, поступающих в местный бюджет;</w:t>
      </w:r>
    </w:p>
    <w:p w14:paraId="51A13A02">
      <w:pPr>
        <w:pStyle w:val="23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проведение работы по актуализации баз данных об объектах налогообложения, используемых для исчисления земельного налога, налога на имущество физических лиц; </w:t>
      </w:r>
    </w:p>
    <w:p w14:paraId="77EE2D6A">
      <w:pPr>
        <w:pStyle w:val="23"/>
        <w:ind w:firstLine="709"/>
        <w:jc w:val="both"/>
        <w:rPr>
          <w:rFonts w:ascii="Times New Roman" w:hAnsi="Times New Roman" w:eastAsia="Calibri"/>
          <w:i/>
          <w:iCs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сохранение и развитие налогового потенциала на территории сельсовета;</w:t>
      </w:r>
    </w:p>
    <w:p w14:paraId="2B46D461">
      <w:pPr>
        <w:pStyle w:val="23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повышение эффективности управления муниципальной собственностью, в том числе за счет повышения качества претензионно-исковой работы;</w:t>
      </w:r>
    </w:p>
    <w:p w14:paraId="1F2EBF57">
      <w:pPr>
        <w:pStyle w:val="23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выявление бесхозяйного имущества, постановка его на учет с дальнейшей передачей его в аренду;</w:t>
      </w:r>
    </w:p>
    <w:p w14:paraId="78605B0D">
      <w:pPr>
        <w:pStyle w:val="23"/>
        <w:ind w:firstLine="709"/>
        <w:jc w:val="both"/>
        <w:rPr>
          <w:rFonts w:ascii="Times New Roman" w:hAnsi="Times New Roman" w:eastAsia="Calibri" w:cs="Calibri"/>
          <w:sz w:val="28"/>
          <w:szCs w:val="28"/>
        </w:rPr>
      </w:pPr>
      <w:r>
        <w:rPr>
          <w:rFonts w:ascii="Times New Roman" w:hAnsi="Times New Roman" w:eastAsia="Calibri" w:cs="Calibri"/>
          <w:sz w:val="28"/>
          <w:szCs w:val="28"/>
        </w:rPr>
        <w:t>повышение эффективности использования недвижимого имущества, находящегося в муниципальной собственности сельсовета;</w:t>
      </w:r>
    </w:p>
    <w:p w14:paraId="56FDC333">
      <w:pPr>
        <w:pStyle w:val="23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 w:cs="Calibri"/>
          <w:sz w:val="28"/>
          <w:szCs w:val="28"/>
        </w:rPr>
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органом местного самоуправления.</w:t>
      </w:r>
    </w:p>
    <w:p w14:paraId="1982C86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6B46CA99">
      <w:pPr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br w:type="page"/>
      </w:r>
    </w:p>
    <w:p w14:paraId="64589751">
      <w:pPr>
        <w:spacing w:after="200"/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АДМИНИСТРАЦИЯ </w:t>
      </w:r>
      <w:r>
        <w:rPr>
          <w:sz w:val="28"/>
        </w:rPr>
        <w:t xml:space="preserve"> КАЛМЫЦКО-МЫСОВСКОГО</w:t>
      </w:r>
      <w:r>
        <w:rPr>
          <w:sz w:val="28"/>
          <w:szCs w:val="28"/>
        </w:rPr>
        <w:t xml:space="preserve"> СЕЛЬСОВЕТА ПОСПЕЛИХИНСКОГО РАЙОНА АЛТАЙСКОГО КРАЯ</w:t>
      </w:r>
    </w:p>
    <w:p w14:paraId="3A66989E">
      <w:pPr>
        <w:spacing w:after="200"/>
        <w:jc w:val="center"/>
        <w:rPr>
          <w:sz w:val="28"/>
          <w:szCs w:val="28"/>
        </w:rPr>
      </w:pPr>
    </w:p>
    <w:p w14:paraId="1CBBA561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74371CB">
      <w:pPr>
        <w:spacing w:after="200"/>
        <w:jc w:val="center"/>
        <w:rPr>
          <w:sz w:val="28"/>
          <w:szCs w:val="28"/>
        </w:rPr>
      </w:pPr>
    </w:p>
    <w:p w14:paraId="4A718877">
      <w:pPr>
        <w:spacing w:after="20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.12.2024  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20</w:t>
      </w:r>
    </w:p>
    <w:p w14:paraId="314F220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>с. Калмыцкие Мысы</w:t>
      </w:r>
    </w:p>
    <w:p w14:paraId="6EA51D41">
      <w:pPr>
        <w:spacing w:after="200"/>
        <w:jc w:val="both"/>
        <w:rPr>
          <w:sz w:val="28"/>
          <w:szCs w:val="28"/>
        </w:rPr>
      </w:pPr>
    </w:p>
    <w:p w14:paraId="093AC7B4">
      <w:pPr>
        <w:widowControl w:val="0"/>
        <w:spacing w:after="297"/>
        <w:ind w:right="5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общих требований к регламенту реализации Администрацией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 w:val="0"/>
          <w:sz w:val="28"/>
        </w:rPr>
        <w:t>сельсовета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 </w:t>
      </w:r>
      <w:r>
        <w:rPr>
          <w:sz w:val="28"/>
          <w:szCs w:val="28"/>
        </w:rPr>
        <w:t>Поспелихинского района Алтайского края полномочий администратора доходов  бюджета поселения по взысканию дебиторс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кой задолженности по платежам в бюджет, пеням и штрафам по ним</w:t>
      </w:r>
    </w:p>
    <w:p w14:paraId="6F6FB963">
      <w:pPr>
        <w:pStyle w:val="2"/>
        <w:shd w:val="clear" w:color="auto" w:fill="FFFFFF"/>
        <w:spacing w:before="161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 абзацем девятым пункта 2  статьи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бюджета, пеням и штрафам по ним», с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Калмыцко-Мысовского сельсовета</w:t>
      </w:r>
      <w:r>
        <w:rPr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 27.12.2022 № </w:t>
      </w:r>
      <w:r>
        <w:rPr>
          <w:rFonts w:hint="default" w:ascii="Times New Roman" w:hAnsi="Times New Roman"/>
          <w:b w:val="0"/>
          <w:sz w:val="28"/>
          <w:szCs w:val="28"/>
          <w:lang w:val="ru-RU"/>
        </w:rPr>
        <w:t>22</w:t>
      </w:r>
      <w:r>
        <w:rPr>
          <w:rFonts w:ascii="Times New Roman" w:hAnsi="Times New Roman"/>
          <w:b w:val="0"/>
          <w:sz w:val="28"/>
          <w:szCs w:val="28"/>
        </w:rPr>
        <w:t xml:space="preserve">  «Об утверждении перечней главных администраторов доходов и источников финансирования дефицита  бюджета поселения, порядка и сроков внесения изменений в перечни главных администраторов доходов и источников финансирования  дефицита районного бюджета», ПРИКАЗЫВАЮ:</w:t>
      </w:r>
    </w:p>
    <w:p w14:paraId="1ED16FFE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  <w:shd w:val="clear" w:color="auto" w:fill="FFFFFF"/>
        </w:rPr>
        <w:t>прилагаемые общие требования к регламенту реализации</w:t>
      </w:r>
      <w:r>
        <w:rPr>
          <w:sz w:val="28"/>
          <w:szCs w:val="28"/>
        </w:rPr>
        <w:t xml:space="preserve"> полномочий администратора доходов  бюджета поселения по взысканию дебиторской задолженности по платежам в бюджет, пеням и штрафам по ним.</w:t>
      </w:r>
    </w:p>
    <w:p w14:paraId="47ED5CBF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 w:val="0"/>
          <w:sz w:val="28"/>
        </w:rPr>
        <w:t>сельсовета</w:t>
      </w:r>
      <w:r>
        <w:rPr>
          <w:sz w:val="28"/>
          <w:szCs w:val="28"/>
        </w:rPr>
        <w:t xml:space="preserve"> от  23.05.2023 № 1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-р «Об утверждении регламента реализации  Администрацией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</w:t>
      </w:r>
      <w:r>
        <w:rPr>
          <w:rFonts w:hint="default" w:cs="Times New Roman"/>
          <w:b w:val="0"/>
          <w:bCs w:val="0"/>
          <w:sz w:val="28"/>
          <w:lang w:val="ru-RU"/>
        </w:rPr>
        <w:t>о</w:t>
      </w:r>
      <w:r>
        <w:rPr>
          <w:sz w:val="28"/>
          <w:szCs w:val="28"/>
        </w:rPr>
        <w:t xml:space="preserve"> сельсовета полномочий администратора доходов  бюджета поселения по взысканию дебиторской задолженности по платежам в бюджет, пеням и штрафам по ним.</w:t>
      </w:r>
    </w:p>
    <w:p w14:paraId="6BD4AD02">
      <w:pPr>
        <w:pStyle w:val="11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Возложить на инспектора Администрации  </w:t>
      </w:r>
      <w:r>
        <w:rPr>
          <w:rFonts w:hint="default" w:ascii="Times New Roman" w:hAnsi="Times New Roman" w:cs="Times New Roman"/>
          <w:b w:val="0"/>
          <w:bCs w:val="0"/>
          <w:sz w:val="28"/>
        </w:rPr>
        <w:t>Калмыцко-Мысовског</w:t>
      </w:r>
      <w:r>
        <w:rPr>
          <w:rFonts w:hint="default" w:cs="Times New Roman"/>
          <w:b w:val="0"/>
          <w:bCs w:val="0"/>
          <w:sz w:val="28"/>
          <w:lang w:val="ru-RU"/>
        </w:rPr>
        <w:t xml:space="preserve">о </w:t>
      </w:r>
      <w:r>
        <w:rPr>
          <w:sz w:val="28"/>
          <w:szCs w:val="28"/>
        </w:rPr>
        <w:t>сельсовета Поспелихинского района Алтайского края, осуществляющего реализацию полномочий администратора доходов по платежам в  бюджет поселения, пеням и штрафам по ним, персональную ответственность за реализацию указанных полномочий.</w:t>
      </w:r>
    </w:p>
    <w:p w14:paraId="0F9B1264">
      <w:pPr>
        <w:spacing w:after="200" w:line="276" w:lineRule="auto"/>
        <w:rPr>
          <w:sz w:val="28"/>
          <w:szCs w:val="28"/>
        </w:rPr>
      </w:pPr>
    </w:p>
    <w:p w14:paraId="11F3ABE9">
      <w:pPr>
        <w:spacing w:after="200" w:line="276" w:lineRule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Альт</w:t>
      </w:r>
    </w:p>
    <w:p w14:paraId="4E39579D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1071E15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7A774E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69D50F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66ADA0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DC9610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7E0E01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1035261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211F4C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01FB60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BDBAED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E3B6C09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C69F351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ED0187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16FBC86C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0D5EAB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5E443F9B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812E72A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79E27D0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5DE231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CD742DB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30A15B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790B574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AE3958E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8C5220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5C974C1A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D309CF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32ED6CB4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693A9B58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C1474E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FE2F863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AC5E0E2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200983F1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43722CDF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ind w:left="5954" w:firstLine="0"/>
        <w:jc w:val="left"/>
        <w:rPr>
          <w:sz w:val="26"/>
          <w:szCs w:val="26"/>
        </w:rPr>
      </w:pPr>
    </w:p>
    <w:p w14:paraId="0E72C156">
      <w:pPr>
        <w:pStyle w:val="8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left"/>
        <w:rPr>
          <w:sz w:val="26"/>
          <w:szCs w:val="26"/>
        </w:rPr>
      </w:pPr>
    </w:p>
    <w:p w14:paraId="01395B3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</w:t>
      </w:r>
    </w:p>
    <w:p w14:paraId="3BEA0944">
      <w:pPr>
        <w:widowControl w:val="0"/>
        <w:autoSpaceDE w:val="0"/>
        <w:autoSpaceDN w:val="0"/>
        <w:ind w:firstLine="6020" w:firstLineChars="215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Утверждены</w:t>
      </w:r>
    </w:p>
    <w:p w14:paraId="58E053F6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Постановлением                      </w:t>
      </w:r>
    </w:p>
    <w:p w14:paraId="5DA6D5C9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Администрации сельсовета</w:t>
      </w:r>
    </w:p>
    <w:p w14:paraId="17CBEABF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от 2</w:t>
      </w:r>
      <w:r>
        <w:rPr>
          <w:rFonts w:hint="default" w:eastAsiaTheme="minorEastAsia"/>
          <w:sz w:val="28"/>
          <w:szCs w:val="28"/>
          <w:lang w:val="ru-RU"/>
        </w:rPr>
        <w:t>5.</w:t>
      </w:r>
      <w:r>
        <w:rPr>
          <w:rFonts w:eastAsiaTheme="minorEastAsia"/>
          <w:sz w:val="28"/>
          <w:szCs w:val="28"/>
        </w:rPr>
        <w:t>12.202</w:t>
      </w:r>
      <w:r>
        <w:rPr>
          <w:rFonts w:hint="default" w:eastAsiaTheme="minorEastAsia"/>
          <w:sz w:val="28"/>
          <w:szCs w:val="28"/>
          <w:lang w:val="ru-RU"/>
        </w:rPr>
        <w:t>4</w:t>
      </w:r>
      <w:r>
        <w:rPr>
          <w:rFonts w:eastAsiaTheme="minorEastAsia"/>
          <w:sz w:val="28"/>
          <w:szCs w:val="28"/>
        </w:rPr>
        <w:t xml:space="preserve">№ </w:t>
      </w:r>
      <w:r>
        <w:rPr>
          <w:rFonts w:hint="default" w:eastAsiaTheme="minorEastAsia"/>
          <w:sz w:val="28"/>
          <w:szCs w:val="28"/>
          <w:lang w:val="ru-RU"/>
        </w:rPr>
        <w:t>20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       </w:t>
      </w:r>
    </w:p>
    <w:p w14:paraId="4457AA25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0" w:name="P32"/>
      <w:bookmarkEnd w:id="0"/>
      <w:r>
        <w:rPr>
          <w:rFonts w:eastAsiaTheme="minorEastAsia"/>
          <w:b/>
          <w:sz w:val="28"/>
          <w:szCs w:val="28"/>
        </w:rPr>
        <w:t>ОБЩИЕ ТРЕБОВАНИЯ</w:t>
      </w:r>
    </w:p>
    <w:p w14:paraId="551A7332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4E254A28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br w:type="page"/>
      </w:r>
    </w:p>
    <w:p w14:paraId="777786C5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</w:p>
    <w:p w14:paraId="05C595A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14:paraId="39B022E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14:paraId="2F87C061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Регламент должен устанавливать:</w:t>
      </w:r>
    </w:p>
    <w:p w14:paraId="5F883668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24EDC57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286EEC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39966C9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7E01846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58D3694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1ADBBAAE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14:paraId="59E59F8F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14:paraId="5D64312F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14:paraId="4B887CCB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14:paraId="1D23CFF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14:paraId="57606E0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r>
        <w:fldChar w:fldCharType="begin"/>
      </w:r>
      <w:r>
        <w:instrText xml:space="preserve"> HYPERLINK "https://login.consultant.ru/link/?req=doc&amp;base=LAW&amp;n=480453&amp;dst=126" \h </w:instrText>
      </w:r>
      <w:r>
        <w:fldChar w:fldCharType="separate"/>
      </w:r>
      <w:r>
        <w:rPr>
          <w:rFonts w:eastAsiaTheme="minorEastAsia"/>
          <w:sz w:val="28"/>
          <w:szCs w:val="28"/>
        </w:rPr>
        <w:t>статьей 21.3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r>
        <w:fldChar w:fldCharType="begin"/>
      </w:r>
      <w:r>
        <w:instrText xml:space="preserve"> HYPERLINK "https://login.consultant.ru/link/?req=doc&amp;base=LAW&amp;n=487327&amp;dst=100009" \h </w:instrText>
      </w:r>
      <w:r>
        <w:fldChar w:fldCharType="separate"/>
      </w:r>
      <w:r>
        <w:rPr>
          <w:rFonts w:eastAsiaTheme="minorEastAsia"/>
          <w:sz w:val="28"/>
          <w:szCs w:val="28"/>
        </w:rPr>
        <w:t>перечень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 информационной системе о государственных и муниципальных платежах».</w:t>
      </w:r>
    </w:p>
    <w:p w14:paraId="1C1BBBA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6979061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своевременным начислением неустойки (штрафов, пени);</w:t>
      </w:r>
    </w:p>
    <w:p w14:paraId="711A5BDB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14:paraId="223D42F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1A67684D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47A90E28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1ACDFFC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наличия сведений о возбуждении в отношении должника дела о банкротстве;</w:t>
      </w:r>
    </w:p>
    <w:p w14:paraId="03E2D2D3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14:paraId="52269E94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14:paraId="3FDE8AB5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B60586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2FA46CA0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CBB7BB9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r>
        <w:fldChar w:fldCharType="begin"/>
      </w:r>
      <w:r>
        <w:instrText xml:space="preserve"> HYPERLINK "https://login.consultant.ru/link/?req=doc&amp;base=LAW&amp;n=443428&amp;dst=100099" \h </w:instrText>
      </w:r>
      <w:r>
        <w:fldChar w:fldCharType="separate"/>
      </w:r>
      <w:r>
        <w:rPr>
          <w:rFonts w:eastAsiaTheme="minorEastAsia"/>
          <w:sz w:val="28"/>
          <w:szCs w:val="28"/>
        </w:rPr>
        <w:t>Положения</w: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14:paraId="22AE7D1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14:paraId="47A5688C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Мероприятия по принудительному взысканию дебиторской задолженности по доходам включают в себя:</w:t>
      </w:r>
    </w:p>
    <w:p w14:paraId="50094634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14:paraId="521D9F06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2275E17E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14:paraId="7A0CF30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14:paraId="23DF4116">
      <w:pPr>
        <w:widowControl w:val="0"/>
        <w:autoSpaceDE w:val="0"/>
        <w:autoSpaceDN w:val="0"/>
        <w:spacing w:line="240" w:lineRule="atLeast"/>
        <w:jc w:val="both"/>
        <w:rPr>
          <w:rFonts w:eastAsiaTheme="minorEastAsia"/>
          <w:sz w:val="28"/>
          <w:szCs w:val="28"/>
        </w:rPr>
      </w:pPr>
    </w:p>
    <w:bookmarkEnd w:id="1"/>
    <w:p w14:paraId="3AD6631E">
      <w:pPr>
        <w:widowControl w:val="0"/>
        <w:autoSpaceDE w:val="0"/>
        <w:autoSpaceDN w:val="0"/>
        <w:spacing w:line="240" w:lineRule="atLeast"/>
        <w:jc w:val="both"/>
        <w:rPr>
          <w:rFonts w:eastAsiaTheme="minorEastAsia"/>
          <w:sz w:val="28"/>
          <w:szCs w:val="28"/>
        </w:rPr>
      </w:pPr>
    </w:p>
    <w:p w14:paraId="7791EC65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63E428C2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14:paraId="7D500A48"/>
    <w:p w14:paraId="6F03CCA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>СОДЕРЖАНИЕ</w:t>
      </w:r>
    </w:p>
    <w:p w14:paraId="1F29F7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0C4BA29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Раздел первый: </w:t>
      </w:r>
    </w:p>
    <w:p w14:paraId="360FF3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14:paraId="69D848A0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Постановления Администрации</w:t>
      </w:r>
    </w:p>
    <w:p w14:paraId="63E950B9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Калмыцко-Мысовского сельсовета Поспелихинского района</w:t>
      </w:r>
    </w:p>
    <w:p w14:paraId="76349ED3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Алтайского края</w:t>
      </w:r>
    </w:p>
    <w:p w14:paraId="2DB6E7E1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p w14:paraId="427E7E57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tbl>
      <w:tblPr>
        <w:tblStyle w:val="4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11"/>
        <w:gridCol w:w="5670"/>
        <w:gridCol w:w="993"/>
      </w:tblGrid>
      <w:tr w14:paraId="2C17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AC18">
            <w:pPr>
              <w:widowControl w:val="0"/>
              <w:numPr>
                <w:ilvl w:val="0"/>
                <w:numId w:val="2"/>
              </w:numPr>
              <w:adjustRightInd w:val="0"/>
              <w:spacing w:after="0"/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FBAF">
            <w:pPr>
              <w:widowControl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18 от 14.11.2024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BAF9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утверждении Основных направлений бюджетной и налоговой политики Администрации Калмыцко Мысовского сельсовета Поспелихинского района на 2025 год и на плановый период 2026-2027 годов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D2EC">
            <w:pPr>
              <w:widowControl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стр. 4</w:t>
            </w:r>
          </w:p>
        </w:tc>
      </w:tr>
    </w:tbl>
    <w:p w14:paraId="08569C4D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</w:p>
    <w:p w14:paraId="00A4AC35">
      <w:pPr>
        <w:spacing w:after="0" w:line="240" w:lineRule="auto"/>
        <w:contextualSpacing/>
      </w:pPr>
    </w:p>
    <w:sectPr>
      <w:headerReference r:id="rId5" w:type="first"/>
      <w:pgSz w:w="11906" w:h="16838"/>
      <w:pgMar w:top="1134" w:right="850" w:bottom="1134" w:left="1701" w:header="708" w:footer="708" w:gutter="0"/>
      <w:lnNumType w:countBy="1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67FF">
    <w:pPr>
      <w:pStyle w:val="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95"/>
    <w:multiLevelType w:val="multilevel"/>
    <w:tmpl w:val="8BEF47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72E9"/>
    <w:multiLevelType w:val="multilevel"/>
    <w:tmpl w:val="195472E9"/>
    <w:lvl w:ilvl="0" w:tentative="0">
      <w:start w:val="1"/>
      <w:numFmt w:val="decimal"/>
      <w:lvlText w:val="%1."/>
      <w:lvlJc w:val="left"/>
      <w:pPr>
        <w:ind w:left="1803" w:hanging="1095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96"/>
    <w:rsid w:val="00126BA5"/>
    <w:rsid w:val="00201699"/>
    <w:rsid w:val="004F58E5"/>
    <w:rsid w:val="006A7F96"/>
    <w:rsid w:val="00B22B29"/>
    <w:rsid w:val="00D60D5B"/>
    <w:rsid w:val="00E51646"/>
    <w:rsid w:val="00EE05B9"/>
    <w:rsid w:val="00F9734A"/>
    <w:rsid w:val="0D2401F7"/>
    <w:rsid w:val="559F63BE"/>
    <w:rsid w:val="651B3A40"/>
    <w:rsid w:val="6D3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unhideWhenUsed/>
    <w:qFormat/>
    <w:uiPriority w:val="9"/>
    <w:pPr>
      <w:keepNext/>
      <w:keepLines/>
      <w:spacing w:after="12" w:line="249" w:lineRule="auto"/>
      <w:ind w:left="10" w:right="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  <w:ind w:right="3" w:firstLine="557"/>
      <w:jc w:val="both"/>
    </w:pPr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7">
    <w:name w:val="Body Text 2"/>
    <w:basedOn w:val="1"/>
    <w:qFormat/>
    <w:uiPriority w:val="0"/>
    <w:pPr>
      <w:jc w:val="both"/>
    </w:pPr>
    <w:rPr>
      <w:bCs/>
      <w:szCs w:val="20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16"/>
    <w:qFormat/>
    <w:uiPriority w:val="0"/>
    <w:pPr>
      <w:spacing w:after="3" w:line="249" w:lineRule="auto"/>
      <w:ind w:right="3" w:firstLine="709"/>
      <w:jc w:val="both"/>
    </w:pPr>
    <w:rPr>
      <w:rFonts w:eastAsia="Times New Roman" w:cs="Times New Roman"/>
      <w:color w:val="000000"/>
      <w:lang w:val="en-US"/>
    </w:rPr>
  </w:style>
  <w:style w:type="paragraph" w:styleId="11">
    <w:name w:val="Title"/>
    <w:basedOn w:val="1"/>
    <w:link w:val="17"/>
    <w:qFormat/>
    <w:uiPriority w:val="0"/>
    <w:pPr>
      <w:spacing w:after="0" w:line="240" w:lineRule="auto"/>
      <w:jc w:val="center"/>
    </w:pPr>
    <w:rPr>
      <w:rFonts w:eastAsia="Times New Roman" w:cs="Times New Roman"/>
      <w:b/>
      <w:szCs w:val="20"/>
      <w:lang w:val="zh-CN" w:eastAsia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right="3" w:firstLine="557"/>
      <w:jc w:val="both"/>
    </w:pPr>
    <w:rPr>
      <w:rFonts w:eastAsia="Times New Roman" w:cs="Times New Roman"/>
      <w:color w:val="000000"/>
      <w:lang w:val="en-US"/>
    </w:r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8"/>
      <w:lang w:val="en-US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customStyle="1" w:styleId="15">
    <w:name w:val="Верхний колонтитул1"/>
    <w:basedOn w:val="1"/>
    <w:next w:val="8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16">
    <w:name w:val="Основной текст с отступом Знак"/>
    <w:basedOn w:val="3"/>
    <w:link w:val="10"/>
    <w:qFormat/>
    <w:uiPriority w:val="0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customStyle="1" w:styleId="17">
    <w:name w:val="Название Знак"/>
    <w:basedOn w:val="3"/>
    <w:link w:val="11"/>
    <w:qFormat/>
    <w:uiPriority w:val="0"/>
    <w:rPr>
      <w:rFonts w:ascii="Times New Roman" w:hAnsi="Times New Roman" w:eastAsia="Times New Roman" w:cs="Times New Roman"/>
      <w:b/>
      <w:sz w:val="28"/>
      <w:szCs w:val="20"/>
      <w:lang w:val="zh-CN" w:eastAsia="zh-CN"/>
    </w:rPr>
  </w:style>
  <w:style w:type="character" w:customStyle="1" w:styleId="18">
    <w:name w:val="Нижний колонтитул Знак"/>
    <w:basedOn w:val="3"/>
    <w:link w:val="12"/>
    <w:qFormat/>
    <w:uiPriority w:val="99"/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19">
    <w:name w:val="List Paragraph"/>
    <w:basedOn w:val="1"/>
    <w:qFormat/>
    <w:uiPriority w:val="34"/>
    <w:pPr>
      <w:spacing w:after="3" w:line="249" w:lineRule="auto"/>
      <w:ind w:left="720" w:right="3" w:firstLine="557"/>
      <w:contextualSpacing/>
      <w:jc w:val="both"/>
    </w:pPr>
    <w:rPr>
      <w:rFonts w:eastAsia="Times New Roman" w:cs="Times New Roman"/>
      <w:color w:val="000000"/>
      <w:lang w:val="en-US"/>
    </w:rPr>
  </w:style>
  <w:style w:type="character" w:customStyle="1" w:styleId="20">
    <w:name w:val="Верхний колонтитул Знак"/>
    <w:basedOn w:val="3"/>
    <w:link w:val="15"/>
    <w:qFormat/>
    <w:uiPriority w:val="99"/>
    <w:rPr>
      <w:sz w:val="22"/>
      <w:szCs w:val="22"/>
    </w:rPr>
  </w:style>
  <w:style w:type="character" w:customStyle="1" w:styleId="21">
    <w:name w:val="Верхний колонтитул Знак1"/>
    <w:basedOn w:val="3"/>
    <w:link w:val="8"/>
    <w:qFormat/>
    <w:uiPriority w:val="99"/>
    <w:rPr>
      <w:rFonts w:ascii="Times New Roman" w:hAnsi="Times New Roman"/>
      <w:sz w:val="28"/>
    </w:rPr>
  </w:style>
  <w:style w:type="character" w:customStyle="1" w:styleId="22">
    <w:name w:val="Основной текст Знак"/>
    <w:basedOn w:val="3"/>
    <w:link w:val="9"/>
    <w:semiHidden/>
    <w:qFormat/>
    <w:uiPriority w:val="99"/>
    <w:rPr>
      <w:rFonts w:ascii="Times New Roman" w:hAnsi="Times New Roman"/>
      <w:sz w:val="28"/>
    </w:rPr>
  </w:style>
  <w:style w:type="paragraph" w:styleId="23">
    <w:name w:val="No Spacing"/>
    <w:qFormat/>
    <w:uiPriority w:val="99"/>
    <w:rPr>
      <w:rFonts w:ascii="Arial" w:hAnsi="Arial" w:eastAsia="Times New Roman" w:cs="Times New Roman"/>
      <w:lang w:val="ru-RU" w:eastAsia="ru-RU" w:bidi="ar-SA"/>
    </w:rPr>
  </w:style>
  <w:style w:type="paragraph" w:customStyle="1" w:styleId="24">
    <w:name w:val="ConsPlusTitle"/>
    <w:uiPriority w:val="99"/>
    <w:pPr>
      <w:widowControl w:val="0"/>
      <w:autoSpaceDE w:val="0"/>
      <w:autoSpaceDN w:val="0"/>
      <w:adjustRightInd w:val="0"/>
      <w:spacing w:after="20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16</Pages>
  <Words>1774</Words>
  <Characters>10117</Characters>
  <Lines>84</Lines>
  <Paragraphs>23</Paragraphs>
  <TotalTime>13</TotalTime>
  <ScaleCrop>false</ScaleCrop>
  <LinksUpToDate>false</LinksUpToDate>
  <CharactersWithSpaces>11868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2024-11-11T10:47:00Z</dcterms:created>
  <dc:creator>COMP</dc:creator>
  <cp:lastModifiedBy>COMP</cp:lastModifiedBy>
  <dcterms:modified xsi:type="dcterms:W3CDTF">2025-02-06T09:40:40Z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40F1D6D81F1F46C8857517BE4FCAD90B_12</vt:lpwstr>
  </property>
</Properties>
</file>